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25" w:rsidRPr="0087117F" w:rsidRDefault="00A73525" w:rsidP="0087117F">
      <w:pPr>
        <w:jc w:val="center"/>
        <w:rPr>
          <w:rFonts w:ascii="DSN Orchid" w:hAnsi="DSN Orchid" w:cs="DSN Orchid"/>
          <w:sz w:val="44"/>
          <w:szCs w:val="44"/>
        </w:rPr>
      </w:pPr>
      <w:r w:rsidRPr="0087117F">
        <w:rPr>
          <w:rFonts w:ascii="DSN Orchid" w:hAnsi="DSN Orchid" w:cs="DSN Orchid"/>
          <w:sz w:val="44"/>
          <w:szCs w:val="44"/>
          <w:cs/>
        </w:rPr>
        <w:t>แนวทางการอนุรักษ์ทรัพยากรดิน</w:t>
      </w:r>
    </w:p>
    <w:p w:rsidR="00A73525" w:rsidRPr="00A73525" w:rsidRDefault="00A73525" w:rsidP="00A73525">
      <w:r w:rsidRPr="00A73525">
        <w:drawing>
          <wp:inline distT="0" distB="0" distL="0" distR="0" wp14:anchorId="007A3481" wp14:editId="395B4E01">
            <wp:extent cx="5715000" cy="3848100"/>
            <wp:effectExtent l="0" t="0" r="0" b="0"/>
            <wp:docPr id="1" name="Picture 1" descr="แนวทางการอนุรักษ์ทรัพยากรดิ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นวทางการอนุรักษ์ทรัพยากรดิ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25" w:rsidRDefault="00A73525" w:rsidP="00A73525">
      <w:pPr>
        <w:rPr>
          <w:rFonts w:ascii="TH SarabunPSK" w:hAnsi="TH SarabunPSK" w:cs="TH SarabunPSK"/>
          <w:sz w:val="40"/>
          <w:szCs w:val="40"/>
        </w:rPr>
      </w:pPr>
      <w:r w:rsidRPr="00A73525">
        <w:rPr>
          <w:rFonts w:ascii="TH SarabunPSK" w:hAnsi="TH SarabunPSK" w:cs="TH SarabunPSK"/>
          <w:b/>
          <w:bCs/>
          <w:sz w:val="40"/>
          <w:szCs w:val="40"/>
          <w:cs/>
        </w:rPr>
        <w:t>แนวทางการอนุรักษ์ทรัพยากรดิน</w:t>
      </w:r>
      <w:r w:rsidRPr="00A73525">
        <w:rPr>
          <w:rFonts w:ascii="TH SarabunPSK" w:hAnsi="TH SarabunPSK" w:cs="TH SarabunPSK"/>
          <w:b/>
          <w:bCs/>
          <w:sz w:val="40"/>
          <w:szCs w:val="40"/>
        </w:rPr>
        <w:br/>
        <w:t xml:space="preserve">                </w:t>
      </w:r>
      <w:r w:rsidRPr="00A73525">
        <w:rPr>
          <w:rFonts w:ascii="TH SarabunPSK" w:hAnsi="TH SarabunPSK" w:cs="TH SarabunPSK"/>
          <w:b/>
          <w:bCs/>
          <w:sz w:val="40"/>
          <w:szCs w:val="40"/>
          <w:cs/>
        </w:rPr>
        <w:t>การอนุรักษ์ทัพยากรดิน</w:t>
      </w:r>
    </w:p>
    <w:p w:rsidR="00A73525" w:rsidRDefault="00A73525" w:rsidP="00A73525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</w:rPr>
      </w:pPr>
      <w:r w:rsidRPr="00A73525">
        <w:rPr>
          <w:rFonts w:ascii="TH SarabunPSK" w:hAnsi="TH SarabunPSK" w:cs="TH SarabunPSK"/>
          <w:sz w:val="40"/>
          <w:szCs w:val="40"/>
        </w:rPr>
        <w:t xml:space="preserve">                </w:t>
      </w:r>
      <w:r w:rsidRPr="00A73525">
        <w:rPr>
          <w:rFonts w:ascii="TH SarabunPSK" w:hAnsi="TH SarabunPSK" w:cs="TH SarabunPSK"/>
          <w:sz w:val="40"/>
          <w:szCs w:val="40"/>
          <w:cs/>
        </w:rPr>
        <w:t>การทำการเกษตรเป็นสาเหตุหลักของการกร่อนของดินและทำให้ดินสูญเสียความอุดมสมบูรณ์ การหาแนวทางการอนุรักษ์ทรัพยากรดินที่เหมาะสม  เช่น  การปลูกพืชคลุมดิน การหาแนวอื่นเพื่อช่วยลดการกร่อน (</w:t>
      </w:r>
      <w:r w:rsidRPr="00A73525">
        <w:rPr>
          <w:rFonts w:ascii="TH SarabunPSK" w:hAnsi="TH SarabunPSK" w:cs="TH SarabunPSK"/>
          <w:sz w:val="40"/>
          <w:szCs w:val="40"/>
        </w:rPr>
        <w:t xml:space="preserve">Erosion) </w:t>
      </w:r>
      <w:r w:rsidRPr="00A73525">
        <w:rPr>
          <w:rFonts w:ascii="TH SarabunPSK" w:hAnsi="TH SarabunPSK" w:cs="TH SarabunPSK"/>
          <w:sz w:val="40"/>
          <w:szCs w:val="40"/>
          <w:cs/>
        </w:rPr>
        <w:t>การตรวจสอบ และปรับปรุงความอุดมสมบูรณ์ของดินอย่างสม่ำเสมอนั้นสามารถช่วยอนุรักษ์ดินได้ ซึ่งแนวทางดังกล่าวสามรถสรุปได้ดังนี้</w:t>
      </w:r>
    </w:p>
    <w:p w:rsidR="00A73525" w:rsidRDefault="00A73525" w:rsidP="00A73525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          </w:t>
      </w:r>
      <w:r w:rsidRPr="00A73525">
        <w:rPr>
          <w:rFonts w:ascii="TH SarabunPSK" w:hAnsi="TH SarabunPSK" w:cs="TH SarabunPSK"/>
          <w:b/>
          <w:bCs/>
          <w:sz w:val="40"/>
          <w:szCs w:val="40"/>
        </w:rPr>
        <w:t xml:space="preserve">1. </w:t>
      </w:r>
      <w:r w:rsidRPr="00A73525">
        <w:rPr>
          <w:rFonts w:ascii="TH SarabunPSK" w:hAnsi="TH SarabunPSK" w:cs="TH SarabunPSK"/>
          <w:b/>
          <w:bCs/>
          <w:sz w:val="40"/>
          <w:szCs w:val="40"/>
          <w:cs/>
        </w:rPr>
        <w:t>การอนุรักษ์โดยลดการไถดิน (</w:t>
      </w:r>
      <w:r w:rsidRPr="00A73525">
        <w:rPr>
          <w:rFonts w:ascii="TH SarabunPSK" w:hAnsi="TH SarabunPSK" w:cs="TH SarabunPSK"/>
          <w:b/>
          <w:bCs/>
          <w:sz w:val="40"/>
          <w:szCs w:val="40"/>
        </w:rPr>
        <w:t>Conservation  tilling )</w:t>
      </w:r>
      <w:r w:rsidRPr="00A73525">
        <w:rPr>
          <w:rFonts w:ascii="TH SarabunPSK" w:hAnsi="TH SarabunPSK" w:cs="TH SarabunPSK"/>
          <w:b/>
          <w:bCs/>
          <w:sz w:val="40"/>
          <w:szCs w:val="40"/>
        </w:rPr>
        <w:br/>
      </w:r>
      <w:r w:rsidRPr="00A73525">
        <w:rPr>
          <w:rFonts w:ascii="TH SarabunPSK" w:hAnsi="TH SarabunPSK" w:cs="TH SarabunPSK"/>
          <w:sz w:val="40"/>
          <w:szCs w:val="40"/>
        </w:rPr>
        <w:t>                   </w:t>
      </w:r>
      <w:r w:rsidRPr="00A73525">
        <w:rPr>
          <w:rFonts w:ascii="TH SarabunPSK" w:hAnsi="TH SarabunPSK" w:cs="TH SarabunPSK"/>
          <w:sz w:val="40"/>
          <w:szCs w:val="40"/>
          <w:cs/>
        </w:rPr>
        <w:t>ขั้นตอนการเตรียมหน้าดินเพื่อการเพาะปลูกนั้น การไถหน้าดินเป็นสาเหตุหนึ่งที่ทำให้เกิดการกร่อนของหน้าดินได้ง่ายขึ้น  เพราะดินที่ไถขึ้นมานั้นมีโอกาสที่น้ำฝนชะ (</w:t>
      </w:r>
      <w:r w:rsidRPr="00A73525">
        <w:rPr>
          <w:rFonts w:ascii="TH SarabunPSK" w:hAnsi="TH SarabunPSK" w:cs="TH SarabunPSK"/>
          <w:sz w:val="40"/>
          <w:szCs w:val="40"/>
        </w:rPr>
        <w:t xml:space="preserve">Leaching) </w:t>
      </w:r>
      <w:r w:rsidRPr="00A73525">
        <w:rPr>
          <w:rFonts w:ascii="TH SarabunPSK" w:hAnsi="TH SarabunPSK" w:cs="TH SarabunPSK"/>
          <w:sz w:val="40"/>
          <w:szCs w:val="40"/>
          <w:cs/>
        </w:rPr>
        <w:t>และพัดพาออกไปได้ง่ายซึ่งแตกต่างจากบริเวณที่มีพืชคลุมดินอย่างชัดเจน การลดการไถหน้าดินเป็นแนวทางหนึ่งในการลดการกร่อนของหน้าดิน  โดยการปรับปรุงเทคนิคในการไถหน้าดิน เช่น การไถหน้าดินเฉพาะแนวที่ปลูกหรือหลุมที่ปลูกเท่านั้น  โดยไม่ไถหน้าดินทั้งผืน  แนวทางนี้ยังช่วยในการรักษาความชื้นในดิน  ประหยัดพลังงานในการไถ  ลดการอัดแน่นของดินจากน้ำหนักของรถไถ  ลดการทำลายชั้นบรรยากาศจากไอเสีย อย่างไรก็ตามข้อเสียของแนวทางนี้คือวัชพืชมีจำนวนมาก  ซึ่งอาจใช้สารปราบวัชพืชเพื่อควบคุม หรืออาจ</w:t>
      </w:r>
      <w:r w:rsidRPr="00A73525">
        <w:rPr>
          <w:rFonts w:ascii="TH SarabunPSK" w:hAnsi="TH SarabunPSK" w:cs="TH SarabunPSK"/>
          <w:sz w:val="40"/>
          <w:szCs w:val="40"/>
          <w:cs/>
        </w:rPr>
        <w:lastRenderedPageBreak/>
        <w:t xml:space="preserve">ปรับปรุงโดยแนวทางอื่นๆตามความเหมาสมและประสบการณ์ เพื่อให้เกิดผลกระทบต่อสิ่งแวดล้อมน้อยที่สุด  แนวทางอนุรักษ์โดยลดการไถได้เพิ่มขึ้นอย่างแพร่หลาย  ในสหรัฐอเมริกาสูงถึงร้อยละ </w:t>
      </w:r>
      <w:r w:rsidRPr="00A73525">
        <w:rPr>
          <w:rFonts w:ascii="TH SarabunPSK" w:hAnsi="TH SarabunPSK" w:cs="TH SarabunPSK"/>
          <w:sz w:val="40"/>
          <w:szCs w:val="40"/>
        </w:rPr>
        <w:t xml:space="preserve">37 </w:t>
      </w:r>
      <w:r w:rsidRPr="00A73525">
        <w:rPr>
          <w:rFonts w:ascii="TH SarabunPSK" w:hAnsi="TH SarabunPSK" w:cs="TH SarabunPSK"/>
          <w:sz w:val="40"/>
          <w:szCs w:val="40"/>
          <w:cs/>
        </w:rPr>
        <w:t xml:space="preserve">ในการเพาะปลูกทั้งหมด และการไม่ไถเลย ซึ่งอาศัยการเจาะและปลูกในจุดกำหนดนั้นมีประมาณร้อยละ </w:t>
      </w:r>
      <w:r w:rsidRPr="00A73525">
        <w:rPr>
          <w:rFonts w:ascii="TH SarabunPSK" w:hAnsi="TH SarabunPSK" w:cs="TH SarabunPSK"/>
          <w:sz w:val="40"/>
          <w:szCs w:val="40"/>
        </w:rPr>
        <w:t xml:space="preserve">20 </w:t>
      </w:r>
      <w:r w:rsidRPr="00A73525">
        <w:rPr>
          <w:rFonts w:ascii="TH SarabunPSK" w:hAnsi="TH SarabunPSK" w:cs="TH SarabunPSK"/>
          <w:sz w:val="40"/>
          <w:szCs w:val="40"/>
          <w:cs/>
        </w:rPr>
        <w:t>นั่นเป็นตัวอย่างของการตื่นตัวในการอนุรักษ์ดินอย่างยั่งยืนในประเทศที่พัฒนาแล้ว</w:t>
      </w:r>
    </w:p>
    <w:p w:rsidR="00A73525" w:rsidRPr="00A73525" w:rsidRDefault="00A73525" w:rsidP="00A73525">
      <w:pPr>
        <w:spacing w:line="240" w:lineRule="auto"/>
        <w:ind w:firstLine="1418"/>
        <w:rPr>
          <w:rFonts w:ascii="TH SarabunPSK" w:hAnsi="TH SarabunPSK" w:cs="TH SarabunPSK"/>
          <w:b/>
          <w:bCs/>
          <w:sz w:val="40"/>
          <w:szCs w:val="40"/>
        </w:rPr>
      </w:pPr>
      <w:r w:rsidRPr="00A73525">
        <w:rPr>
          <w:rFonts w:ascii="TH SarabunPSK" w:hAnsi="TH SarabunPSK" w:cs="TH SarabunPSK"/>
          <w:b/>
          <w:bCs/>
          <w:sz w:val="40"/>
          <w:szCs w:val="40"/>
        </w:rPr>
        <w:t xml:space="preserve">2. </w:t>
      </w:r>
      <w:r w:rsidRPr="00A73525">
        <w:rPr>
          <w:rFonts w:ascii="TH SarabunPSK" w:hAnsi="TH SarabunPSK" w:cs="TH SarabunPSK"/>
          <w:b/>
          <w:bCs/>
          <w:sz w:val="40"/>
          <w:szCs w:val="40"/>
          <w:cs/>
        </w:rPr>
        <w:t>การปลูกพืชเป็นแนว (</w:t>
      </w:r>
      <w:r w:rsidRPr="00A73525">
        <w:rPr>
          <w:rFonts w:ascii="TH SarabunPSK" w:hAnsi="TH SarabunPSK" w:cs="TH SarabunPSK"/>
          <w:b/>
          <w:bCs/>
          <w:sz w:val="40"/>
          <w:szCs w:val="40"/>
        </w:rPr>
        <w:t>Strip cropping)</w:t>
      </w:r>
    </w:p>
    <w:p w:rsidR="00A73525" w:rsidRPr="00A73525" w:rsidRDefault="00A73525" w:rsidP="00A73525">
      <w:pPr>
        <w:spacing w:line="240" w:lineRule="auto"/>
        <w:ind w:firstLine="1418"/>
        <w:rPr>
          <w:rFonts w:ascii="TH SarabunPSK" w:hAnsi="TH SarabunPSK" w:cs="TH SarabunPSK"/>
          <w:b/>
          <w:bCs/>
          <w:sz w:val="40"/>
          <w:szCs w:val="40"/>
        </w:rPr>
      </w:pPr>
      <w:r w:rsidRPr="00A73525">
        <w:rPr>
          <w:rFonts w:ascii="TH SarabunPSK" w:hAnsi="TH SarabunPSK" w:cs="TH SarabunPSK"/>
          <w:sz w:val="40"/>
          <w:szCs w:val="40"/>
        </w:rPr>
        <w:t xml:space="preserve">   </w:t>
      </w:r>
      <w:r w:rsidRPr="00A73525">
        <w:rPr>
          <w:rFonts w:ascii="TH SarabunPSK" w:hAnsi="TH SarabunPSK" w:cs="TH SarabunPSK"/>
          <w:sz w:val="40"/>
          <w:szCs w:val="40"/>
          <w:cs/>
        </w:rPr>
        <w:t>เป็นการแบ่งแปลงเพาะปลูกเป็นแนวยาวหลายๆ แนวสลับกัน จากนั้นจึงทำการไถและปลูกพืชที่ต้องการ (</w:t>
      </w:r>
      <w:r w:rsidRPr="00A73525">
        <w:rPr>
          <w:rFonts w:ascii="TH SarabunPSK" w:hAnsi="TH SarabunPSK" w:cs="TH SarabunPSK"/>
          <w:sz w:val="40"/>
          <w:szCs w:val="40"/>
        </w:rPr>
        <w:t xml:space="preserve">Row crop) </w:t>
      </w:r>
      <w:r w:rsidRPr="00A73525">
        <w:rPr>
          <w:rFonts w:ascii="TH SarabunPSK" w:hAnsi="TH SarabunPSK" w:cs="TH SarabunPSK"/>
          <w:sz w:val="40"/>
          <w:szCs w:val="40"/>
          <w:cs/>
        </w:rPr>
        <w:t>สลับกับพื้นที่ปลูกพืชตระกูลถั่ว (</w:t>
      </w:r>
      <w:r w:rsidRPr="00A73525">
        <w:rPr>
          <w:rFonts w:ascii="TH SarabunPSK" w:hAnsi="TH SarabunPSK" w:cs="TH SarabunPSK"/>
          <w:sz w:val="40"/>
          <w:szCs w:val="40"/>
        </w:rPr>
        <w:t xml:space="preserve">Cover crop) </w:t>
      </w:r>
      <w:r w:rsidRPr="00A73525">
        <w:rPr>
          <w:rFonts w:ascii="TH SarabunPSK" w:hAnsi="TH SarabunPSK" w:cs="TH SarabunPSK"/>
          <w:sz w:val="40"/>
          <w:szCs w:val="40"/>
          <w:cs/>
        </w:rPr>
        <w:t>ตามแนวที่แบ่งไว้ โดยพืชตระกูลถั่วที่ปลูกนั้นเพื่อปรับปรุงดิน  เมื่อเก็บเกี่ยวผลผลิตแล้วจากแนวที่ปลูกแล้ว ในปีถัดไปจะทำการปลูกพืชตระกูลถั่วสลับกันไป ส่วนแนวที่ปลูกถั่วเดิมนั้นจะทำการไถพรวนและปลูกพืชที่ต้องการแทน</w:t>
      </w:r>
      <w:r>
        <w:rPr>
          <w:rFonts w:ascii="TH SarabunPSK" w:hAnsi="TH SarabunPSK" w:cs="TH SarabunPSK"/>
          <w:sz w:val="40"/>
          <w:szCs w:val="40"/>
          <w:cs/>
        </w:rPr>
        <w:t xml:space="preserve"> วิธีการนี้ช่วยลดการกร่อนของดิน</w:t>
      </w:r>
      <w:r w:rsidRPr="00A73525">
        <w:rPr>
          <w:rFonts w:ascii="TH SarabunPSK" w:hAnsi="TH SarabunPSK" w:cs="TH SarabunPSK"/>
          <w:sz w:val="40"/>
          <w:szCs w:val="40"/>
          <w:cs/>
        </w:rPr>
        <w:t>ลดการระเหยของน้ำจากดิน อาจมีการใช้สารกำจัดวัชพืชควบคุมวัชพืชบ้างตามเหมาะสม</w:t>
      </w:r>
      <w:r>
        <w:rPr>
          <w:rFonts w:ascii="TH SarabunPSK" w:hAnsi="TH SarabunPSK" w:cs="TH SarabunPSK"/>
          <w:sz w:val="40"/>
          <w:szCs w:val="40"/>
        </w:rPr>
        <w:br/>
        <w:t>                 </w:t>
      </w:r>
      <w:r w:rsidRPr="00A73525">
        <w:rPr>
          <w:rFonts w:ascii="TH SarabunPSK" w:hAnsi="TH SarabunPSK" w:cs="TH SarabunPSK"/>
          <w:b/>
          <w:bCs/>
          <w:sz w:val="40"/>
          <w:szCs w:val="40"/>
        </w:rPr>
        <w:t xml:space="preserve">3. </w:t>
      </w:r>
      <w:r w:rsidRPr="00A73525">
        <w:rPr>
          <w:rFonts w:ascii="TH SarabunPSK" w:hAnsi="TH SarabunPSK" w:cs="TH SarabunPSK"/>
          <w:b/>
          <w:bCs/>
          <w:sz w:val="40"/>
          <w:szCs w:val="40"/>
          <w:cs/>
        </w:rPr>
        <w:t>การปลุกพืชขนานตามพื้นผิว (</w:t>
      </w:r>
      <w:r w:rsidRPr="00A73525">
        <w:rPr>
          <w:rFonts w:ascii="TH SarabunPSK" w:hAnsi="TH SarabunPSK" w:cs="TH SarabunPSK"/>
          <w:b/>
          <w:bCs/>
          <w:sz w:val="40"/>
          <w:szCs w:val="40"/>
        </w:rPr>
        <w:t>Contour farming)</w:t>
      </w:r>
      <w:r w:rsidRPr="00A73525">
        <w:rPr>
          <w:rFonts w:ascii="TH SarabunPSK" w:hAnsi="TH SarabunPSK" w:cs="TH SarabunPSK"/>
          <w:sz w:val="40"/>
          <w:szCs w:val="40"/>
        </w:rPr>
        <w:br/>
        <w:t>                     </w:t>
      </w:r>
      <w:r w:rsidRPr="00A73525">
        <w:rPr>
          <w:rFonts w:ascii="TH SarabunPSK" w:hAnsi="TH SarabunPSK" w:cs="TH SarabunPSK"/>
          <w:sz w:val="40"/>
          <w:szCs w:val="40"/>
          <w:cs/>
        </w:rPr>
        <w:t>หมายถึง การไถพรวน การลงเม็ด การเพาะปลูก และการเก็บเกี่ยวที่ทำขนานกับพื้นผิวดิน โดยไม่ปรับหน้าดินให้เสมอกันแม้เป็นพื้นที่เนินลอนลาด (</w:t>
      </w:r>
      <w:r>
        <w:rPr>
          <w:rFonts w:ascii="TH SarabunPSK" w:hAnsi="TH SarabunPSK" w:cs="TH SarabunPSK"/>
          <w:sz w:val="40"/>
          <w:szCs w:val="40"/>
        </w:rPr>
        <w:t xml:space="preserve">Rolling hill) </w:t>
      </w:r>
      <w:r w:rsidRPr="00A73525">
        <w:rPr>
          <w:rFonts w:ascii="TH SarabunPSK" w:hAnsi="TH SarabunPSK" w:cs="TH SarabunPSK"/>
          <w:sz w:val="40"/>
          <w:szCs w:val="40"/>
          <w:cs/>
        </w:rPr>
        <w:t>หรือพื้นทีที่มีความลาดชัน (</w:t>
      </w:r>
      <w:r w:rsidRPr="00A73525">
        <w:rPr>
          <w:rFonts w:ascii="TH SarabunPSK" w:hAnsi="TH SarabunPSK" w:cs="TH SarabunPSK"/>
          <w:sz w:val="40"/>
          <w:szCs w:val="40"/>
        </w:rPr>
        <w:t xml:space="preserve">Slope) </w:t>
      </w:r>
      <w:r w:rsidRPr="00A73525">
        <w:rPr>
          <w:rFonts w:ascii="TH SarabunPSK" w:hAnsi="TH SarabunPSK" w:cs="TH SarabunPSK"/>
          <w:sz w:val="40"/>
          <w:szCs w:val="40"/>
          <w:cs/>
        </w:rPr>
        <w:t>ซึงแนวทางนี้เป็นการอนุรักษ์หน้าดินจากการกร่อนได้ผลดีแนวทางหนึ่ง โดยการสำรวจพบว่า พื้นทีที่ทำการเกษตรแบบการปลูกพืชขนานตามพื้นผิวนี้ มีปริมาณการไหลผ่านของน้ำท่า (</w:t>
      </w:r>
      <w:r w:rsidRPr="00A73525">
        <w:rPr>
          <w:rFonts w:ascii="TH SarabunPSK" w:hAnsi="TH SarabunPSK" w:cs="TH SarabunPSK"/>
          <w:sz w:val="40"/>
          <w:szCs w:val="40"/>
        </w:rPr>
        <w:t xml:space="preserve">Runoff) </w:t>
      </w:r>
      <w:r w:rsidRPr="00A73525">
        <w:rPr>
          <w:rFonts w:ascii="TH SarabunPSK" w:hAnsi="TH SarabunPSK" w:cs="TH SarabunPSK"/>
          <w:sz w:val="40"/>
          <w:szCs w:val="40"/>
          <w:cs/>
        </w:rPr>
        <w:t>ต่ำกว่าการปลูกพืชแบบดั้งเดิม โดยการไหลผ่านของน้ำท่าในปริมาณสูงนั้น หมายถึงการกร่อนและการพัดพาตะกอนดินออกจากหน้าดินสูงนั้นเอง</w:t>
      </w:r>
      <w:r>
        <w:rPr>
          <w:rFonts w:ascii="TH SarabunPSK" w:hAnsi="TH SarabunPSK" w:cs="TH SarabunPSK"/>
          <w:sz w:val="40"/>
          <w:szCs w:val="40"/>
        </w:rPr>
        <w:br/>
      </w:r>
      <w:r w:rsidRPr="00A73525">
        <w:rPr>
          <w:rFonts w:ascii="TH SarabunPSK" w:hAnsi="TH SarabunPSK" w:cs="TH SarabunPSK"/>
          <w:b/>
          <w:bCs/>
          <w:sz w:val="40"/>
          <w:szCs w:val="40"/>
        </w:rPr>
        <w:t xml:space="preserve">                  4. </w:t>
      </w:r>
      <w:r w:rsidRPr="00A73525">
        <w:rPr>
          <w:rFonts w:ascii="TH SarabunPSK" w:hAnsi="TH SarabunPSK" w:cs="TH SarabunPSK"/>
          <w:b/>
          <w:bCs/>
          <w:sz w:val="40"/>
          <w:szCs w:val="40"/>
          <w:cs/>
        </w:rPr>
        <w:t>การเพาะปลูกแบบขั้นบันได (</w:t>
      </w:r>
      <w:r w:rsidRPr="00A73525">
        <w:rPr>
          <w:rFonts w:ascii="TH SarabunPSK" w:hAnsi="TH SarabunPSK" w:cs="TH SarabunPSK"/>
          <w:b/>
          <w:bCs/>
          <w:sz w:val="40"/>
          <w:szCs w:val="40"/>
        </w:rPr>
        <w:t>Terracing)</w:t>
      </w:r>
    </w:p>
    <w:p w:rsidR="00A73525" w:rsidRDefault="00A73525" w:rsidP="00A73525">
      <w:pPr>
        <w:spacing w:line="240" w:lineRule="auto"/>
        <w:ind w:firstLine="1418"/>
        <w:jc w:val="thaiDistribute"/>
        <w:rPr>
          <w:rFonts w:ascii="TH SarabunPSK" w:hAnsi="TH SarabunPSK" w:cs="TH SarabunPSK"/>
          <w:sz w:val="40"/>
          <w:szCs w:val="40"/>
        </w:rPr>
      </w:pPr>
      <w:r w:rsidRPr="00A73525">
        <w:rPr>
          <w:rFonts w:ascii="TH SarabunPSK" w:hAnsi="TH SarabunPSK" w:cs="TH SarabunPSK"/>
          <w:sz w:val="40"/>
          <w:szCs w:val="40"/>
        </w:rPr>
        <w:t xml:space="preserve">    </w:t>
      </w:r>
      <w:r w:rsidRPr="00A73525">
        <w:rPr>
          <w:rFonts w:ascii="TH SarabunPSK" w:hAnsi="TH SarabunPSK" w:cs="TH SarabunPSK"/>
          <w:sz w:val="40"/>
          <w:szCs w:val="40"/>
          <w:cs/>
        </w:rPr>
        <w:t>เป็นแนวทางที่มนุษย์ใช้ในการเพาะปลูกในพื้นที่ลาดชันตั้งแต่โบราณ เช่น เผ่าอินคาในประเทศเปรู และชาวจีนโบราณ เกิดจากพื้นที่ราบไม่เพียงพอแก่การเพาะปลูกของประชากร จงมีการขยายพื้นที่สู่พื้นที่ลาดชันตามไหล่เขาและพื้นที่สูงกว่า โดยการปรับพื้นที่ให้ราบสลับกับผนังที่ลาดชันแล้วทำการเพาะปลูกในช่องที่ปรับให้ราบนั้น ส่วนผนังที่ลาดชันนั้นปล่อยให้หญ้าหรือวัชพืชขึ้นเพื่อป้องกันการพังทลายของผนัง อย่างไรก็ตามแนวทางนี้ไม่เหมาะแก่การเกษตรยุคใหม่ เนื่องจากส่วนใหญ่ทำการเกษตรในพื้นที่ราบด้านล่างมากกว่าเนินไหล่เขา</w:t>
      </w:r>
    </w:p>
    <w:p w:rsidR="00A73525" w:rsidRDefault="00A73525" w:rsidP="0087117F">
      <w:pPr>
        <w:spacing w:after="0" w:line="240" w:lineRule="auto"/>
        <w:ind w:firstLine="1418"/>
        <w:contextualSpacing/>
        <w:rPr>
          <w:rFonts w:ascii="TH SarabunPSK" w:hAnsi="TH SarabunPSK" w:cs="TH SarabunPSK"/>
          <w:sz w:val="40"/>
          <w:szCs w:val="40"/>
        </w:rPr>
      </w:pPr>
      <w:r w:rsidRPr="00A73525">
        <w:rPr>
          <w:rFonts w:ascii="TH SarabunPSK" w:hAnsi="TH SarabunPSK" w:cs="TH SarabunPSK"/>
          <w:b/>
          <w:bCs/>
          <w:sz w:val="40"/>
          <w:szCs w:val="40"/>
        </w:rPr>
        <w:t xml:space="preserve">  5. </w:t>
      </w:r>
      <w:r w:rsidRPr="00A73525">
        <w:rPr>
          <w:rFonts w:ascii="TH SarabunPSK" w:hAnsi="TH SarabunPSK" w:cs="TH SarabunPSK"/>
          <w:b/>
          <w:bCs/>
          <w:sz w:val="40"/>
          <w:szCs w:val="40"/>
          <w:cs/>
        </w:rPr>
        <w:t>การปรับปรุงร่องน้ำ (</w:t>
      </w:r>
      <w:r w:rsidRPr="00A73525">
        <w:rPr>
          <w:rFonts w:ascii="TH SarabunPSK" w:hAnsi="TH SarabunPSK" w:cs="TH SarabunPSK"/>
          <w:b/>
          <w:bCs/>
          <w:sz w:val="40"/>
          <w:szCs w:val="40"/>
        </w:rPr>
        <w:t>Gully reclamation)</w:t>
      </w:r>
      <w:r w:rsidRPr="00A73525">
        <w:rPr>
          <w:rFonts w:ascii="TH SarabunPSK" w:hAnsi="TH SarabunPSK" w:cs="TH SarabunPSK"/>
          <w:b/>
          <w:bCs/>
          <w:sz w:val="40"/>
          <w:szCs w:val="40"/>
        </w:rPr>
        <w:br/>
      </w:r>
      <w:r w:rsidRPr="00A73525">
        <w:rPr>
          <w:rFonts w:ascii="TH SarabunPSK" w:hAnsi="TH SarabunPSK" w:cs="TH SarabunPSK"/>
          <w:sz w:val="40"/>
          <w:szCs w:val="40"/>
        </w:rPr>
        <w:t xml:space="preserve">                     </w:t>
      </w:r>
      <w:r w:rsidRPr="00A73525">
        <w:rPr>
          <w:rFonts w:ascii="TH SarabunPSK" w:hAnsi="TH SarabunPSK" w:cs="TH SarabunPSK"/>
          <w:sz w:val="40"/>
          <w:szCs w:val="40"/>
          <w:cs/>
        </w:rPr>
        <w:t>ร่องน้ำที่เกิดจากการกัดเซาะของน้ำนั้น เป็นสัญญาณสำคัญที่แสดงถึงการกร่อนของผิวดินในพื้นที่มีความรุนแรง หากปล่อยทิ้งไว้อาจเกิดการกัดเซาะในแนวดิ่งและมี</w:t>
      </w:r>
      <w:r w:rsidRPr="00A73525">
        <w:rPr>
          <w:rFonts w:ascii="TH SarabunPSK" w:hAnsi="TH SarabunPSK" w:cs="TH SarabunPSK"/>
          <w:sz w:val="40"/>
          <w:szCs w:val="40"/>
          <w:cs/>
        </w:rPr>
        <w:lastRenderedPageBreak/>
        <w:t xml:space="preserve">ความลึกมากขึ้น และมีอัตราการพัดพาของน้ำจะเร็วและมีความรุนแรงมากขึ้น บางพื้นที่อาจมีความลึกมากกว่า </w:t>
      </w:r>
      <w:r w:rsidRPr="00A73525">
        <w:rPr>
          <w:rFonts w:ascii="TH SarabunPSK" w:hAnsi="TH SarabunPSK" w:cs="TH SarabunPSK"/>
          <w:sz w:val="40"/>
          <w:szCs w:val="40"/>
        </w:rPr>
        <w:t xml:space="preserve">5 </w:t>
      </w:r>
      <w:r w:rsidRPr="00A73525">
        <w:rPr>
          <w:rFonts w:ascii="TH SarabunPSK" w:hAnsi="TH SarabunPSK" w:cs="TH SarabunPSK"/>
          <w:sz w:val="40"/>
          <w:szCs w:val="40"/>
          <w:cs/>
        </w:rPr>
        <w:t>เมตร ดังนั้น เพื่อลดการกร่อนของพื้นที่จึงต้องการปรับปรุงพื้นที่ร่องน้ำ โดยการถและปลูกพืชที่เจริญเติบโตเร็วคลุมไว้ในช่วงเวลาที่เหมาะสมแล้วชั้นดินจะแน่นขึ้นและเป็นการปรับปรุงดินไปในตัว</w:t>
      </w:r>
      <w:r>
        <w:rPr>
          <w:rFonts w:ascii="TH SarabunPSK" w:hAnsi="TH SarabunPSK" w:cs="TH SarabunPSK"/>
          <w:sz w:val="40"/>
          <w:szCs w:val="40"/>
        </w:rPr>
        <w:br/>
        <w:t>                 </w:t>
      </w:r>
      <w:r w:rsidRPr="00A73525">
        <w:rPr>
          <w:rFonts w:ascii="TH SarabunPSK" w:hAnsi="TH SarabunPSK" w:cs="TH SarabunPSK"/>
          <w:sz w:val="40"/>
          <w:szCs w:val="40"/>
        </w:rPr>
        <w:t xml:space="preserve">6. </w:t>
      </w:r>
      <w:r w:rsidRPr="00A73525">
        <w:rPr>
          <w:rFonts w:ascii="TH SarabunPSK" w:hAnsi="TH SarabunPSK" w:cs="TH SarabunPSK"/>
          <w:sz w:val="40"/>
          <w:szCs w:val="40"/>
          <w:cs/>
        </w:rPr>
        <w:t>การสร้างแนวกันลม (</w:t>
      </w:r>
      <w:r w:rsidRPr="00A73525">
        <w:rPr>
          <w:rFonts w:ascii="TH SarabunPSK" w:hAnsi="TH SarabunPSK" w:cs="TH SarabunPSK"/>
          <w:sz w:val="40"/>
          <w:szCs w:val="40"/>
        </w:rPr>
        <w:t>windbreak)</w:t>
      </w:r>
      <w:r w:rsidRPr="00A73525">
        <w:rPr>
          <w:rFonts w:ascii="TH SarabunPSK" w:hAnsi="TH SarabunPSK" w:cs="TH SarabunPSK"/>
          <w:sz w:val="40"/>
          <w:szCs w:val="40"/>
        </w:rPr>
        <w:br/>
        <w:t>                     </w:t>
      </w:r>
      <w:r w:rsidRPr="00A73525">
        <w:rPr>
          <w:rFonts w:ascii="TH SarabunPSK" w:hAnsi="TH SarabunPSK" w:cs="TH SarabunPSK"/>
          <w:sz w:val="40"/>
          <w:szCs w:val="40"/>
          <w:cs/>
        </w:rPr>
        <w:t>ลม เป็นตัวกลางมี่สำคัญในการกร่อนของดิน และลมยังเป็นสาเหตุหนึ่งในการเพิ่มอัตราการระเหยของน้ำ การสร้างแนวกันลมจึงเป็นแนวทางในการลดการกร่อนโดยการพัดพาของลมได้ นอกจากนั้น ต้นไม้ยังเพิ่มความร่มเย็นและเป็นแนวกันลมให้ที่พักอาศัยได้ด้วย</w:t>
      </w:r>
      <w:r>
        <w:rPr>
          <w:rFonts w:ascii="TH SarabunPSK" w:hAnsi="TH SarabunPSK" w:cs="TH SarabunPSK"/>
          <w:sz w:val="40"/>
          <w:szCs w:val="40"/>
        </w:rPr>
        <w:br/>
        <w:t>                 </w:t>
      </w:r>
      <w:r w:rsidRPr="00A73525">
        <w:rPr>
          <w:rFonts w:ascii="TH SarabunPSK" w:hAnsi="TH SarabunPSK" w:cs="TH SarabunPSK"/>
          <w:sz w:val="40"/>
          <w:szCs w:val="40"/>
        </w:rPr>
        <w:t xml:space="preserve">7. </w:t>
      </w:r>
      <w:r w:rsidRPr="00A73525">
        <w:rPr>
          <w:rFonts w:ascii="TH SarabunPSK" w:hAnsi="TH SarabunPSK" w:cs="TH SarabunPSK"/>
          <w:sz w:val="40"/>
          <w:szCs w:val="40"/>
          <w:cs/>
        </w:rPr>
        <w:t>การระงับการใช้พื้นที่ที่มีการกร่อนสูง (</w:t>
      </w:r>
      <w:r w:rsidRPr="00A73525">
        <w:rPr>
          <w:rFonts w:ascii="TH SarabunPSK" w:hAnsi="TH SarabunPSK" w:cs="TH SarabunPSK"/>
          <w:sz w:val="40"/>
          <w:szCs w:val="40"/>
        </w:rPr>
        <w:t>Retirement  of  erodible land)</w:t>
      </w:r>
    </w:p>
    <w:p w:rsidR="00A73525" w:rsidRDefault="00A73525" w:rsidP="0087117F">
      <w:pPr>
        <w:spacing w:after="0" w:line="240" w:lineRule="auto"/>
        <w:ind w:firstLine="1418"/>
        <w:contextualSpacing/>
        <w:jc w:val="thaiDistribute"/>
        <w:rPr>
          <w:rFonts w:hint="cs"/>
          <w:cs/>
        </w:rPr>
      </w:pPr>
      <w:r>
        <w:rPr>
          <w:rFonts w:ascii="TH SarabunPSK" w:hAnsi="TH SarabunPSK" w:cs="TH SarabunPSK"/>
          <w:sz w:val="40"/>
          <w:szCs w:val="40"/>
        </w:rPr>
        <w:t xml:space="preserve">  </w:t>
      </w:r>
      <w:r w:rsidRPr="00A73525">
        <w:rPr>
          <w:rFonts w:ascii="TH SarabunPSK" w:hAnsi="TH SarabunPSK" w:cs="TH SarabunPSK"/>
          <w:sz w:val="40"/>
          <w:szCs w:val="40"/>
          <w:cs/>
        </w:rPr>
        <w:t xml:space="preserve">เป็นแนวทางอย่างหนึ่งในการแก้ไขและอนุรักษ์ดินจากปัญหาการกร่อนของดินในประเทศสหรัฐอเมริกา โดยการสำรวจพื้นที่การเกษตรที่มีการกร่อนสูง แล้วทำการระงับโดยออกกฎหมายให้เกษตรกรหยุดทำการเกษตรชั่วคราวในพื้นที่นั้นๆ เป็นเวลา </w:t>
      </w:r>
      <w:r w:rsidRPr="00A73525">
        <w:rPr>
          <w:rFonts w:ascii="TH SarabunPSK" w:hAnsi="TH SarabunPSK" w:cs="TH SarabunPSK"/>
          <w:sz w:val="40"/>
          <w:szCs w:val="40"/>
        </w:rPr>
        <w:t xml:space="preserve">10 </w:t>
      </w:r>
      <w:r w:rsidRPr="00A73525">
        <w:rPr>
          <w:rFonts w:ascii="TH SarabunPSK" w:hAnsi="TH SarabunPSK" w:cs="TH SarabunPSK"/>
          <w:sz w:val="40"/>
          <w:szCs w:val="40"/>
          <w:cs/>
        </w:rPr>
        <w:t>ปี โดยให้ปลูกเฉพาะพืชคลุมดินไว้และถากถางออกได้บ้างถ้าจำเป็น เช่น พืชตระกูลถั่วหรือหญ้า เพื่อป้องกันการกร่อน และยังเป็นที่อยู่อาศัยของสัตว์ป่าด้วย เกษตรกรที่เข้าโครงการนี้จะได้รับเบี้ยจากรัฐบาล และจะได้รับพิเศษหากปลูกพืชอาหารสัตว์ป่า</w:t>
      </w:r>
    </w:p>
    <w:p w:rsidR="00A73525" w:rsidRDefault="00A73525" w:rsidP="0087117F">
      <w:pPr>
        <w:spacing w:after="0" w:line="240" w:lineRule="auto"/>
        <w:ind w:firstLine="1418"/>
        <w:contextualSpacing/>
        <w:rPr>
          <w:rFonts w:ascii="TH SarabunPSK" w:hAnsi="TH SarabunPSK" w:cs="TH SarabunPSK"/>
          <w:sz w:val="40"/>
          <w:szCs w:val="40"/>
        </w:rPr>
      </w:pPr>
      <w:r w:rsidRPr="00A73525">
        <w:rPr>
          <w:rFonts w:ascii="TH SarabunPSK" w:hAnsi="TH SarabunPSK" w:cs="TH SarabunPSK"/>
          <w:sz w:val="40"/>
          <w:szCs w:val="40"/>
        </w:rPr>
        <w:t xml:space="preserve">8. </w:t>
      </w:r>
      <w:r w:rsidRPr="00A73525">
        <w:rPr>
          <w:rFonts w:ascii="TH SarabunPSK" w:hAnsi="TH SarabunPSK" w:cs="TH SarabunPSK"/>
          <w:sz w:val="40"/>
          <w:szCs w:val="40"/>
          <w:cs/>
        </w:rPr>
        <w:t>การคงความอุดมสมบูรณ์ของดิน (</w:t>
      </w:r>
      <w:r w:rsidRPr="00A73525">
        <w:rPr>
          <w:rFonts w:ascii="TH SarabunPSK" w:hAnsi="TH SarabunPSK" w:cs="TH SarabunPSK"/>
          <w:sz w:val="40"/>
          <w:szCs w:val="40"/>
        </w:rPr>
        <w:t>Maintaining soil fertility)</w:t>
      </w:r>
    </w:p>
    <w:p w:rsidR="0087117F" w:rsidRDefault="00A73525" w:rsidP="0087117F">
      <w:pPr>
        <w:spacing w:line="240" w:lineRule="auto"/>
        <w:ind w:firstLine="1418"/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 xml:space="preserve">  </w:t>
      </w:r>
      <w:r w:rsidRPr="00A73525">
        <w:rPr>
          <w:rFonts w:ascii="TH SarabunPSK" w:hAnsi="TH SarabunPSK" w:cs="TH SarabunPSK"/>
          <w:sz w:val="40"/>
          <w:szCs w:val="40"/>
          <w:cs/>
        </w:rPr>
        <w:t xml:space="preserve">โดยปกตินั้น ดินได้รับธาตุอาหารจากสองแหล่ง โดยแห่งแรกได้จากน้ำฝนและอากาศ และแหล่งที่สองได้จากดิน การเติมปูนขาว ปุ๋ย และการสลายของอินทรียวัตถุ ในสหรัฐอเมริกาและประเทศที่พัฒนาแล้ว มีการใช้ปุ๋ยอินทรีย์กันมาก แต่ประเทศกำลังพัฒนาใช้อินทรีย์ เช่น ปุ๋ยคอกในการเพิ่มธาตุอาหารแก่ดิน โดยทั้งโลกนั้นมีการใช้ปุ๋ยอินทรีย์มากถึงร้อยละ </w:t>
      </w:r>
      <w:r w:rsidRPr="00A73525">
        <w:rPr>
          <w:rFonts w:ascii="TH SarabunPSK" w:hAnsi="TH SarabunPSK" w:cs="TH SarabunPSK"/>
          <w:sz w:val="40"/>
          <w:szCs w:val="40"/>
        </w:rPr>
        <w:t xml:space="preserve">20 </w:t>
      </w:r>
      <w:r w:rsidRPr="00A73525">
        <w:rPr>
          <w:rFonts w:ascii="TH SarabunPSK" w:hAnsi="TH SarabunPSK" w:cs="TH SarabunPSK"/>
          <w:sz w:val="40"/>
          <w:szCs w:val="40"/>
          <w:cs/>
        </w:rPr>
        <w:t xml:space="preserve">ของเมื่อ </w:t>
      </w:r>
      <w:r w:rsidRPr="00A73525">
        <w:rPr>
          <w:rFonts w:ascii="TH SarabunPSK" w:hAnsi="TH SarabunPSK" w:cs="TH SarabunPSK"/>
          <w:sz w:val="40"/>
          <w:szCs w:val="40"/>
        </w:rPr>
        <w:t xml:space="preserve">10 </w:t>
      </w:r>
      <w:r w:rsidRPr="00A73525">
        <w:rPr>
          <w:rFonts w:ascii="TH SarabunPSK" w:hAnsi="TH SarabunPSK" w:cs="TH SarabunPSK"/>
          <w:sz w:val="40"/>
          <w:szCs w:val="40"/>
          <w:cs/>
        </w:rPr>
        <w:t xml:space="preserve">ปีที่ผ่านมา มีการตรวจสอบปริมาณธาตุอาหารในดิน เช่น ไนโตรเจน ฟอสฟอรัส </w:t>
      </w:r>
      <w:proofErr w:type="spellStart"/>
      <w:r w:rsidRPr="00A73525">
        <w:rPr>
          <w:rFonts w:ascii="TH SarabunPSK" w:hAnsi="TH SarabunPSK" w:cs="TH SarabunPSK"/>
          <w:sz w:val="40"/>
          <w:szCs w:val="40"/>
          <w:cs/>
        </w:rPr>
        <w:t>โปแตสเซียมและซัลเฟอร์</w:t>
      </w:r>
      <w:proofErr w:type="spellEnd"/>
      <w:r w:rsidRPr="00A73525">
        <w:rPr>
          <w:rFonts w:ascii="TH SarabunPSK" w:hAnsi="TH SarabunPSK" w:cs="TH SarabunPSK"/>
          <w:sz w:val="40"/>
          <w:szCs w:val="40"/>
          <w:cs/>
        </w:rPr>
        <w:t xml:space="preserve"> แล้วเติมธาตุอาหารเหล่านั้นลงในดินตามที่พืชต้องการ แม้วิธีเหล่านี้จะช่วยเพิ่มผลผลิตอย่างมาก แต่การไม่ใส่ใจปริมาณธาตุอินทรีย์ในดินนั้นอาจเป็นผลให้ดินเสื่อมคุณภาพได้ เพราะหากดินขาดธาตุอินทรีย์แล้ว ดินจะลดความสามารถในการอุ้มน้ำและธาตุอาหารได้ เพราะความสามารถในการเปลี่ยนถ่ายประจุบวกของธาตุอินทรีย์มีน้อยกว่านั้นเอง การแก้ไขและอนุรักษ์ ได้แก่ การเติมปุ๋ยคอกหรือมูลสัตว์ การปลูกพืชปรับปรุงดิน และปลูกพืชหมุนเวียนเป็นต้น กรณีดินเป็นกรดมากเนื่องจากปริมาณประ</w:t>
      </w:r>
      <w:proofErr w:type="spellStart"/>
      <w:r w:rsidRPr="00A73525">
        <w:rPr>
          <w:rFonts w:ascii="TH SarabunPSK" w:hAnsi="TH SarabunPSK" w:cs="TH SarabunPSK"/>
          <w:sz w:val="40"/>
          <w:szCs w:val="40"/>
          <w:cs/>
        </w:rPr>
        <w:t>จุไฮ</w:t>
      </w:r>
      <w:proofErr w:type="spellEnd"/>
      <w:r w:rsidRPr="00A73525">
        <w:rPr>
          <w:rFonts w:ascii="TH SarabunPSK" w:hAnsi="TH SarabunPSK" w:cs="TH SarabunPSK"/>
          <w:sz w:val="40"/>
          <w:szCs w:val="40"/>
          <w:cs/>
        </w:rPr>
        <w:t>ดรอกไซด์ ดังนั้น จึงแก้ไขโดยการเติมสารประกอบแคลเซียมคาร์บอเนต หรือเรียกทั่วไปว่า ปูนขาว ลงในดิน แล้วประจุ</w:t>
      </w:r>
      <w:proofErr w:type="spellStart"/>
      <w:r w:rsidRPr="00A73525">
        <w:rPr>
          <w:rFonts w:ascii="TH SarabunPSK" w:hAnsi="TH SarabunPSK" w:cs="TH SarabunPSK"/>
          <w:sz w:val="40"/>
          <w:szCs w:val="40"/>
          <w:cs/>
        </w:rPr>
        <w:t>แคล</w:t>
      </w:r>
      <w:proofErr w:type="spellEnd"/>
      <w:r w:rsidRPr="00A73525">
        <w:rPr>
          <w:rFonts w:ascii="TH SarabunPSK" w:hAnsi="TH SarabunPSK" w:cs="TH SarabunPSK"/>
          <w:sz w:val="40"/>
          <w:szCs w:val="40"/>
          <w:cs/>
        </w:rPr>
        <w:t>จะไปแทนที่ประ</w:t>
      </w:r>
      <w:proofErr w:type="spellStart"/>
      <w:r w:rsidRPr="00A73525">
        <w:rPr>
          <w:rFonts w:ascii="TH SarabunPSK" w:hAnsi="TH SarabunPSK" w:cs="TH SarabunPSK"/>
          <w:sz w:val="40"/>
          <w:szCs w:val="40"/>
          <w:cs/>
        </w:rPr>
        <w:t>จุไฮ</w:t>
      </w:r>
      <w:proofErr w:type="spellEnd"/>
      <w:r w:rsidRPr="00A73525">
        <w:rPr>
          <w:rFonts w:ascii="TH SarabunPSK" w:hAnsi="TH SarabunPSK" w:cs="TH SarabunPSK"/>
          <w:sz w:val="40"/>
          <w:szCs w:val="40"/>
          <w:cs/>
        </w:rPr>
        <w:t>ดรอกไซด์ เมื่อสิ้นสุดปฏิกิริยาเคมีนี้จะได้</w:t>
      </w:r>
    </w:p>
    <w:p w:rsidR="00A73525" w:rsidRPr="0087117F" w:rsidRDefault="00A73525" w:rsidP="0087117F">
      <w:pPr>
        <w:spacing w:line="240" w:lineRule="auto"/>
        <w:rPr>
          <w:rFonts w:ascii="TH SarabunPSK" w:hAnsi="TH SarabunPSK" w:cs="TH SarabunPSK"/>
          <w:sz w:val="40"/>
          <w:szCs w:val="40"/>
        </w:rPr>
      </w:pPr>
      <w:r w:rsidRPr="00A73525">
        <w:rPr>
          <w:rFonts w:ascii="TH SarabunPSK" w:hAnsi="TH SarabunPSK" w:cs="TH SarabunPSK"/>
          <w:sz w:val="40"/>
          <w:szCs w:val="40"/>
          <w:cs/>
        </w:rPr>
        <w:t>น้ำกับคาร์บอนไดออกไซด์</w:t>
      </w:r>
      <w:r w:rsidRPr="00A73525">
        <w:rPr>
          <w:rFonts w:ascii="TH SarabunPSK" w:hAnsi="TH SarabunPSK" w:cs="TH SarabunPSK"/>
          <w:sz w:val="40"/>
          <w:szCs w:val="40"/>
        </w:rPr>
        <w:br/>
      </w:r>
      <w:r w:rsidRPr="00A73525">
        <w:rPr>
          <w:rFonts w:ascii="TH SarabunPSK" w:hAnsi="TH SarabunPSK" w:cs="TH SarabunPSK"/>
          <w:sz w:val="40"/>
          <w:szCs w:val="40"/>
        </w:rPr>
        <w:br/>
      </w:r>
      <w:r w:rsidR="0087117F">
        <w:rPr>
          <w:rFonts w:ascii="TH SarabunPSK" w:hAnsi="TH SarabunPSK" w:cs="TH SarabunPSK" w:hint="cs"/>
          <w:sz w:val="36"/>
          <w:szCs w:val="36"/>
          <w:cs/>
        </w:rPr>
        <w:lastRenderedPageBreak/>
        <w:t>*</w:t>
      </w:r>
      <w:bookmarkStart w:id="0" w:name="_GoBack"/>
      <w:bookmarkEnd w:id="0"/>
      <w:r w:rsidRPr="00A73525">
        <w:rPr>
          <w:rFonts w:ascii="TH SarabunPSK" w:hAnsi="TH SarabunPSK" w:cs="TH SarabunPSK"/>
          <w:sz w:val="36"/>
          <w:szCs w:val="36"/>
          <w:cs/>
        </w:rPr>
        <w:t xml:space="preserve">ที่มา : เอกสารประกอบการสอน </w:t>
      </w:r>
      <w:r w:rsidRPr="00A73525">
        <w:rPr>
          <w:rFonts w:ascii="TH SarabunPSK" w:hAnsi="TH SarabunPSK" w:cs="TH SarabunPSK"/>
          <w:sz w:val="36"/>
          <w:szCs w:val="36"/>
        </w:rPr>
        <w:t>,</w:t>
      </w:r>
      <w:r w:rsidRPr="00A73525">
        <w:rPr>
          <w:rFonts w:ascii="TH SarabunPSK" w:hAnsi="TH SarabunPSK" w:cs="TH SarabunPSK"/>
          <w:sz w:val="36"/>
          <w:szCs w:val="36"/>
          <w:cs/>
        </w:rPr>
        <w:t>รายวิชา  </w:t>
      </w:r>
      <w:r w:rsidRPr="00A73525">
        <w:rPr>
          <w:rFonts w:ascii="TH SarabunPSK" w:hAnsi="TH SarabunPSK" w:cs="TH SarabunPSK"/>
          <w:sz w:val="36"/>
          <w:szCs w:val="36"/>
        </w:rPr>
        <w:t>0024001  </w:t>
      </w:r>
      <w:r w:rsidRPr="00A73525">
        <w:rPr>
          <w:rFonts w:ascii="TH SarabunPSK" w:hAnsi="TH SarabunPSK" w:cs="TH SarabunPSK"/>
          <w:sz w:val="36"/>
          <w:szCs w:val="36"/>
          <w:cs/>
        </w:rPr>
        <w:t>วิทยาศาสตร์และเทคโนโลยีเพื่อการจัดการทรัพยากรธรรมชาติและสิ่งแวดล้อม : สำนักศึกษาทั่วไป  มหาวิทยาลัยมหาสารคาม</w:t>
      </w:r>
    </w:p>
    <w:p w:rsidR="006573A7" w:rsidRPr="00A73525" w:rsidRDefault="006573A7" w:rsidP="00A73525"/>
    <w:sectPr w:rsidR="006573A7" w:rsidRPr="00A73525" w:rsidSect="00A73525">
      <w:pgSz w:w="11906" w:h="16838" w:code="9"/>
      <w:pgMar w:top="1077" w:right="991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SN Orchi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25"/>
    <w:rsid w:val="006573A7"/>
    <w:rsid w:val="0087117F"/>
    <w:rsid w:val="00A7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3F4A4-23E8-4AA0-905B-62A7645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70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15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248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2023-06-16T03:17:00Z</dcterms:created>
  <dcterms:modified xsi:type="dcterms:W3CDTF">2023-06-16T03:46:00Z</dcterms:modified>
</cp:coreProperties>
</file>